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CSE11122</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Introduction to Cyber Security</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Computer Network</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understand basics of Cyber Security.</w:t>
      </w:r>
    </w:p>
    <w:p>
      <w:pPr>
        <w:pStyle w:val="ListParagraph"/>
        <w:numPr>
          <w:ilvl w:val="0"/>
          <w:numId w:val="2"/>
        </w:numPr>
        <w:spacing w:after="40"/>
        <w:jc w:val="both"/>
      </w:pPr>
      <w:r>
        <w:rPr>
          <w:rFonts w:ascii="Times New Roman" w:cs="Times New Roman" w:eastAsia="Times New Roman" w:hAnsi="Times New Roman"/>
          <w:sz w:val="24"/>
          <w:szCs w:val="24"/>
        </w:rPr>
        <w:t xml:space="preserve">To be able to secure a message over insecure channel by various means.</w:t>
      </w:r>
    </w:p>
    <w:p>
      <w:pPr>
        <w:pStyle w:val="ListParagraph"/>
        <w:numPr>
          <w:ilvl w:val="0"/>
          <w:numId w:val="2"/>
        </w:numPr>
        <w:spacing w:after="40"/>
        <w:jc w:val="both"/>
      </w:pPr>
      <w:r>
        <w:rPr>
          <w:rFonts w:ascii="Times New Roman" w:cs="Times New Roman" w:eastAsia="Times New Roman" w:hAnsi="Times New Roman"/>
          <w:sz w:val="24"/>
          <w:szCs w:val="24"/>
        </w:rPr>
        <w:t xml:space="preserve">To learn about how to maintain the Confidentiality, Integrity and Availability of a data.</w:t>
      </w:r>
    </w:p>
    <w:p>
      <w:pPr>
        <w:pStyle w:val="ListParagraph"/>
        <w:numPr>
          <w:ilvl w:val="0"/>
          <w:numId w:val="2"/>
        </w:numPr>
        <w:spacing w:after="40"/>
        <w:jc w:val="both"/>
      </w:pPr>
      <w:r>
        <w:rPr>
          <w:rFonts w:ascii="Times New Roman" w:cs="Times New Roman" w:eastAsia="Times New Roman" w:hAnsi="Times New Roman"/>
          <w:sz w:val="24"/>
          <w:szCs w:val="24"/>
        </w:rPr>
        <w:t xml:space="preserve">To understand various protocols for cyber security to protect against the threats in the cyber space.</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 CO1. Define the basics of Cyber security and types of existing</w:t>
      </w:r>
    </w:p>
    <w:p>
      <w:pPr>
        <w:spacing w:after="60"/>
        <w:jc w:val="both"/>
      </w:pPr>
      <w:r>
        <w:rPr>
          <w:rFonts w:ascii="Times New Roman" w:cs="Times New Roman" w:eastAsia="Times New Roman" w:hAnsi="Times New Roman"/>
          <w:b w:val="false"/>
          <w:bCs w:val="false"/>
          <w:sz w:val="24"/>
          <w:szCs w:val="24"/>
        </w:rPr>
        <w:t xml:space="preserve">malware. CO2. Understand and identify the cyber security breaches and cyber attacks.CO3. Explain the preventive measures for cyber fraud</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Examine the basics concept of Social Network Security and Web Security.</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Appraise the recent threats and attacks against the technical world and design some effective preventionscheme.</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Effective network communication is an integral part of technical life. Cyber Security and Cryptography is a process ofsecuring the data communication, all the algorithms, messages etc. In this course you will learn the basics of cyber security and how to prevent and detect any sort of cyber attacks. The course begins with a detailed discussion of differenttypes of malware, cyber security breaches and cyber attacks. Throughout the course participants will be exposed to many exciting open problems in the field and work on fun (optional) programming projects. In the course cyber securitywe will cover more advanced security tasks such as zero- day vulnerability, privacy mechanisms, and other forms of defence against hackers.</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Cyber security fundamentals: Definition of cyber space, cyber security, importance of cyber security, hacker, related case studies Types of malware: Worm, virus, spyware, Trojan, related case studies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Unit-09: </w:t>
            </w:r>
            <w:r>
              <w:rPr>
                <w:rFonts w:ascii="Calibri" w:cs="Calibri" w:eastAsia="Calibri" w:hAnsi="Calibri"/>
                <w:sz w:val="24"/>
                <w:szCs w:val="24"/>
              </w:rPr>
              <w:t xml:space="preserve">Cyber security breaches: Phishing, identity theft, harassment, cyber stalking, related case studies Types of cyber attacks: Password attacks, Denial of service attacks, Passive attack, Penetration testing, related case studies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Prevention tips: Design a strong password, Two-step verification, Question validity of web-sites, related case studies Mobile protection: related case studies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Social network security: Security measures like not revealing location, keeping birth-date hidden, having private profile, not linkingaccounts, related case study Prevention software: Firewalls, Virtual private network, Anti-virus &amp; anti-spyware, Routine updates, related case study</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Critical cyber threats: Critical cyber threats, cyber terrorism, cyber-warfare, cyber-espionage, Defense against hackers: Cryptography, digital forensics, intrusion detection, legal recourse, related course study</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bl>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Mid Term</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Class Assessment</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w:t>
      </w:r>
    </w:p>
    <w:p>
      <w:pPr>
        <w:spacing w:after="60"/>
        <w:jc w:val="both"/>
      </w:pPr>
      <w:r>
        <w:rPr>
          <w:rFonts w:ascii="Times New Roman" w:cs="Times New Roman" w:eastAsia="Times New Roman" w:hAnsi="Times New Roman"/>
          <w:b w:val="false"/>
          <w:bCs w:val="false"/>
          <w:sz w:val="24"/>
          <w:szCs w:val="24"/>
        </w:rPr>
        <w:t xml:space="preserve">2 = Moderately Mapped3 = 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Introduc</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tion to</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Cyber
Security</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 22.2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1.4</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2026-06-17T06:19:28.877Z</dcterms:created>
  <dcterms:modified xsi:type="dcterms:W3CDTF">2026-06-17T06:19:28.877Z</dcterms:modified>
</cp:coreProperties>
</file>

<file path=docProps/custom.xml><?xml version="1.0" encoding="utf-8"?>
<Properties xmlns="http://schemas.openxmlformats.org/officeDocument/2006/custom-properties" xmlns:vt="http://schemas.openxmlformats.org/officeDocument/2006/docPropsVTypes"/>
</file>