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22"/>
        <w:gridCol w:w="5266"/>
        <w:gridCol w:w="367"/>
        <w:gridCol w:w="367"/>
        <w:gridCol w:w="368"/>
        <w:gridCol w:w="368"/>
      </w:tblGrid>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CSE11112</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Introduction to Artificial Intelligence</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T</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P</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C</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Version 1.0</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Contact Hours 45</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Pre-requisite/Exposure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Fundamentals of computer science, Operating system</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Co-requisite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NIL</w:t>
            </w:r>
          </w:p>
        </w:tc>
      </w:tr>
    </w:tbl>
    <w:p/>
    <w:p>
      <w:pPr>
        <w:spacing w:after="100" w:before="200"/>
      </w:pPr>
      <w:r>
        <w:rPr>
          <w:rFonts w:ascii="Times New Roman" w:cs="Times New Roman" w:eastAsia="Times New Roman" w:hAnsi="Times New Roman"/>
          <w:b/>
          <w:bCs/>
          <w:sz w:val="24"/>
          <w:szCs w:val="24"/>
        </w:rPr>
        <w:t xml:space="preserve">Course Objectives:</w:t>
      </w:r>
    </w:p>
    <w:p>
      <w:pPr>
        <w:pStyle w:val="ListParagraph"/>
        <w:numPr>
          <w:ilvl w:val="0"/>
          <w:numId w:val="2"/>
        </w:numPr>
        <w:spacing w:after="40"/>
        <w:jc w:val="both"/>
      </w:pPr>
      <w:r>
        <w:rPr>
          <w:rFonts w:ascii="Times New Roman" w:cs="Times New Roman" w:eastAsia="Times New Roman" w:hAnsi="Times New Roman"/>
          <w:sz w:val="24"/>
          <w:szCs w:val="24"/>
        </w:rPr>
        <w:t xml:space="preserve">To provide the most fundamental knowledge of AI.</w:t>
      </w:r>
    </w:p>
    <w:p>
      <w:pPr>
        <w:pStyle w:val="ListParagraph"/>
        <w:numPr>
          <w:ilvl w:val="0"/>
          <w:numId w:val="2"/>
        </w:numPr>
        <w:spacing w:after="40"/>
        <w:jc w:val="both"/>
      </w:pPr>
      <w:r>
        <w:rPr>
          <w:rFonts w:ascii="Times New Roman" w:cs="Times New Roman" w:eastAsia="Times New Roman" w:hAnsi="Times New Roman"/>
          <w:sz w:val="24"/>
          <w:szCs w:val="24"/>
        </w:rPr>
        <w:t xml:space="preserve">To make a computer that can learn, plan, and solve problems autonomously.</w:t>
      </w:r>
    </w:p>
    <w:p>
      <w:pPr>
        <w:pStyle w:val="ListParagraph"/>
        <w:numPr>
          <w:ilvl w:val="0"/>
          <w:numId w:val="2"/>
        </w:numPr>
        <w:spacing w:after="40"/>
        <w:jc w:val="both"/>
      </w:pPr>
      <w:r>
        <w:rPr>
          <w:rFonts w:ascii="Times New Roman" w:cs="Times New Roman" w:eastAsia="Times New Roman" w:hAnsi="Times New Roman"/>
          <w:sz w:val="24"/>
          <w:szCs w:val="24"/>
        </w:rPr>
        <w:t xml:space="preserve">To give the students a perspective on the main research topics in AI i.e. problem solving, reasoning, planning,etc.</w:t>
      </w:r>
    </w:p>
    <w:p>
      <w:pPr>
        <w:pStyle w:val="ListParagraph"/>
        <w:numPr>
          <w:ilvl w:val="0"/>
          <w:numId w:val="2"/>
        </w:numPr>
        <w:spacing w:after="40"/>
        <w:jc w:val="both"/>
      </w:pPr>
      <w:r>
        <w:rPr>
          <w:rFonts w:ascii="Times New Roman" w:cs="Times New Roman" w:eastAsia="Times New Roman" w:hAnsi="Times New Roman"/>
          <w:sz w:val="24"/>
          <w:szCs w:val="24"/>
        </w:rPr>
        <w:t xml:space="preserve">To enable students to acquire knowledge on some basic search algorithms for problem solving; knowledgerepresentation and reasoning; pattern recognition; fuzzy logic; and neural networks.</w:t>
      </w:r>
    </w:p>
    <w:p>
      <w:pPr>
        <w:spacing w:after="100" w:before="200"/>
      </w:pPr>
      <w:r>
        <w:rPr>
          <w:rFonts w:ascii="Times New Roman" w:cs="Times New Roman" w:eastAsia="Times New Roman" w:hAnsi="Times New Roman"/>
          <w:b/>
          <w:bCs/>
          <w:sz w:val="24"/>
          <w:szCs w:val="24"/>
        </w:rPr>
        <w:t xml:space="preserve">Course Outcomes:</w:t>
      </w:r>
    </w:p>
    <w:p>
      <w:pPr>
        <w:spacing w:after="60"/>
        <w:jc w:val="both"/>
      </w:pPr>
      <w:r>
        <w:rPr>
          <w:rFonts w:ascii="Times New Roman" w:cs="Times New Roman" w:eastAsia="Times New Roman" w:hAnsi="Times New Roman"/>
          <w:b w:val="false"/>
          <w:bCs w:val="false"/>
          <w:sz w:val="24"/>
          <w:szCs w:val="24"/>
        </w:rPr>
        <w:t xml:space="preserve">On the completion of this course the student will be able to CO1: Define Artificial Intelligence and its approach.</w:t>
      </w:r>
    </w:p>
    <w:p>
      <w:pPr>
        <w:spacing w:after="40"/>
        <w:jc w:val="both"/>
      </w:pPr>
      <w:r>
        <w:rPr>
          <w:rFonts w:ascii="Times New Roman" w:cs="Times New Roman" w:eastAsia="Times New Roman" w:hAnsi="Times New Roman"/>
          <w:b/>
          <w:bCs/>
          <w:sz w:val="24"/>
          <w:szCs w:val="24"/>
        </w:rPr>
        <w:t xml:space="preserve">CO2: </w:t>
      </w:r>
      <w:r>
        <w:rPr>
          <w:rFonts w:ascii="Times New Roman" w:cs="Times New Roman" w:eastAsia="Times New Roman" w:hAnsi="Times New Roman"/>
          <w:sz w:val="24"/>
          <w:szCs w:val="24"/>
        </w:rPr>
        <w:t xml:space="preserve">Describe propositional logic and inference engine. CO3: Execute Planning with state-space search.</w:t>
      </w:r>
    </w:p>
    <w:p>
      <w:pPr>
        <w:spacing w:after="40"/>
        <w:jc w:val="both"/>
      </w:pPr>
      <w:r>
        <w:rPr>
          <w:rFonts w:ascii="Times New Roman" w:cs="Times New Roman" w:eastAsia="Times New Roman" w:hAnsi="Times New Roman"/>
          <w:b/>
          <w:bCs/>
          <w:sz w:val="24"/>
          <w:szCs w:val="24"/>
        </w:rPr>
        <w:t xml:space="preserve">CO4: </w:t>
      </w:r>
      <w:r>
        <w:rPr>
          <w:rFonts w:ascii="Times New Roman" w:cs="Times New Roman" w:eastAsia="Times New Roman" w:hAnsi="Times New Roman"/>
          <w:sz w:val="24"/>
          <w:szCs w:val="24"/>
        </w:rPr>
        <w:t xml:space="preserve">Construct Bayesian networks and other temporal models.CO5: Explain the types of Learning.</w:t>
      </w:r>
    </w:p>
    <w:p>
      <w:pPr>
        <w:spacing w:after="100" w:before="200"/>
      </w:pPr>
      <w:r>
        <w:rPr>
          <w:rFonts w:ascii="Times New Roman" w:cs="Times New Roman" w:eastAsia="Times New Roman" w:hAnsi="Times New Roman"/>
          <w:b/>
          <w:bCs/>
          <w:sz w:val="24"/>
          <w:szCs w:val="24"/>
        </w:rPr>
        <w:t xml:space="preserve">Course Description:</w:t>
      </w:r>
    </w:p>
    <w:p>
      <w:pPr>
        <w:spacing w:after="60"/>
        <w:jc w:val="both"/>
      </w:pPr>
      <w:r>
        <w:rPr>
          <w:rFonts w:ascii="Times New Roman" w:cs="Times New Roman" w:eastAsia="Times New Roman" w:hAnsi="Times New Roman"/>
          <w:b w:val="false"/>
          <w:bCs w:val="false"/>
          <w:sz w:val="24"/>
          <w:szCs w:val="24"/>
        </w:rPr>
        <w:t xml:space="preserve">Artificial intelligence (AI) is a research field that studies how to realize the intelligent human behaviors on a computer. The ultimate goal of AI is to make a computer that can learn, plan, and solve problems autonomously. The main research topics in AI include: problem solving, reasoning, planning, natural language understanding, computer vision, automatic programming, machine learning, and so on. Of course, these topics are closely related with each other. For example, the knowledge acquired through learning can be used both for problem solving and for reasoning.In fact, the skill for problem solving itself should be acquired through learning. Also, methods for problem solving areuseful both for reasoning and planning. Further, both natural language understanding and computer vision can be solved using methods developed in the field of pattern recognition. In this course, we will study the most fundamentalknowledge for understanding AI. We will introduce some basic search algorithms for problem solving; knowledge representation and reasoning; pattern recognition; fuzzy logic; and neural networks</w:t>
      </w:r>
    </w:p>
    <w:p>
      <w:pPr>
        <w:spacing w:after="100" w:before="200"/>
      </w:pPr>
      <w:r>
        <w:rPr>
          <w:rFonts w:ascii="Times New Roman" w:cs="Times New Roman" w:eastAsia="Times New Roman" w:hAnsi="Times New Roman"/>
          <w:b/>
          <w:bCs/>
          <w:sz w:val="24"/>
          <w:szCs w:val="24"/>
        </w:rPr>
        <w:t xml:space="preserve">Course Content:</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920"/>
        <w:gridCol w:w="1440"/>
      </w:tblGrid>
      <w:tr>
        <w:trPr>
          <w:tblHeader/>
        </w:trPr>
        <w:tc>
          <w:tcPr>
            <w:tcW w:type="dxa" w:w="792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left"/>
            </w:pPr>
            <w:r>
              <w:rPr>
                <w:rFonts w:ascii="Calibri" w:cs="Calibri" w:eastAsia="Calibri" w:hAnsi="Calibri"/>
                <w:b/>
                <w:bCs/>
                <w:sz w:val="24"/>
                <w:szCs w:val="24"/>
              </w:rPr>
              <w:t xml:space="preserve">Units</w:t>
            </w:r>
          </w:p>
        </w:tc>
        <w:tc>
          <w:tcPr>
            <w:tcW w:type="dxa" w:w="144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Lecture Hours</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 </w:t>
            </w:r>
            <w:r>
              <w:rPr>
                <w:rFonts w:ascii="Calibri" w:cs="Calibri" w:eastAsia="Calibri" w:hAnsi="Calibri"/>
                <w:sz w:val="24"/>
                <w:szCs w:val="24"/>
              </w:rPr>
              <w:t xml:space="preserve">Introduction: Introduction, Agents, Problem formulation, Forward and backward chaining, Unification, Resolution.</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10</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 </w:t>
            </w:r>
            <w:r>
              <w:rPr>
                <w:rFonts w:ascii="Calibri" w:cs="Calibri" w:eastAsia="Calibri" w:hAnsi="Calibri"/>
                <w:sz w:val="24"/>
                <w:szCs w:val="24"/>
              </w:rPr>
              <w:t xml:space="preserve">Search in State Space and Planning: Uninformed search strategies, Heuristics, Informed search strategies, Satisfying constraints. Planning with state-space search, Partial-order planning, planning graphs, Planning and acting in the real world, Forward and backward chaining, Unification, Resolution.</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8</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Unit-III: </w:t>
            </w:r>
            <w:r>
              <w:rPr>
                <w:rFonts w:ascii="Calibri" w:cs="Calibri" w:eastAsia="Calibri" w:hAnsi="Calibri"/>
                <w:sz w:val="24"/>
                <w:szCs w:val="24"/>
              </w:rPr>
              <w:t xml:space="preserve">Knowledge Representation &amp; Reasoning: Introduction &amp; Overview, Logical agents, Propositional logic, Inference rules, First-order logic, Inferences in first order logic, Ontology Engineering, knowledge representation</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Unit-IV: </w:t>
            </w:r>
            <w:r>
              <w:rPr>
                <w:rFonts w:ascii="Calibri" w:cs="Calibri" w:eastAsia="Calibri" w:hAnsi="Calibri"/>
                <w:sz w:val="24"/>
                <w:szCs w:val="24"/>
              </w:rPr>
              <w:t xml:space="preserve">Uncertainty Quantifying Uncertainty, Probabilistic Reasoning, Probabilistic Reasoning over Time ,Probabilistic Programming,Making Simple Decisions, Making Complex Decisions ,Multiagent Decision Making</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Unit-V: </w:t>
            </w:r>
            <w:r>
              <w:rPr>
                <w:rFonts w:ascii="Calibri" w:cs="Calibri" w:eastAsia="Calibri" w:hAnsi="Calibri"/>
                <w:sz w:val="24"/>
                <w:szCs w:val="24"/>
              </w:rPr>
              <w:t xml:space="preserve">Various wings of AI: Introduction to various wings of AI Neurophysiology, cognitive science, pattern recognition, machine learning,machine vision, linguistics, data science, robotics, bioinformatics, speech processing, generative systems.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9</w:t>
            </w:r>
          </w:p>
        </w:tc>
      </w:tr>
    </w:tbl>
    <w:p>
      <w:pPr>
        <w:spacing w:after="100" w:before="200"/>
      </w:pPr>
      <w:r>
        <w:rPr>
          <w:rFonts w:ascii="Times New Roman" w:cs="Times New Roman" w:eastAsia="Times New Roman" w:hAnsi="Times New Roman"/>
          <w:b/>
          <w:bCs/>
          <w:sz w:val="24"/>
          <w:szCs w:val="24"/>
        </w:rPr>
        <w:t xml:space="preserve">Relationship between Course Outcomes (COs) and Program Outcomes (POs):</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trPr>
          <w:tblHeader/>
        </w:trPr>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Code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Name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COs</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4</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5</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6</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7</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8</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9</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10</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CSE11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Introduc</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112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tion to</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12.1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Artificial</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Intellige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12.2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nce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12.3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12.4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12.5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1.6</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bl>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2026-06-17T06:19:28.111Z</dcterms:created>
  <dcterms:modified xsi:type="dcterms:W3CDTF">2026-06-17T06:19:28.111Z</dcterms:modified>
</cp:coreProperties>
</file>

<file path=docProps/custom.xml><?xml version="1.0" encoding="utf-8"?>
<Properties xmlns="http://schemas.openxmlformats.org/officeDocument/2006/custom-properties" xmlns:vt="http://schemas.openxmlformats.org/officeDocument/2006/docPropsVTypes"/>
</file>