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CSE11131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Web Technology</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Browser compatibility knowledge /HTML</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help the pupils to develop an understanding of client /server model.</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a precise understanding of web protocol.</w:t>
      </w:r>
    </w:p>
    <w:p>
      <w:pPr>
        <w:pStyle w:val="ListParagraph"/>
        <w:numPr>
          <w:ilvl w:val="0"/>
          <w:numId w:val="2"/>
        </w:numPr>
        <w:spacing w:after="40"/>
        <w:jc w:val="both"/>
      </w:pPr>
      <w:r>
        <w:rPr>
          <w:rFonts w:ascii="Times New Roman" w:cs="Times New Roman" w:eastAsia="Times New Roman" w:hAnsi="Times New Roman"/>
          <w:sz w:val="24"/>
          <w:szCs w:val="24"/>
        </w:rPr>
        <w:t xml:space="preserve">To give the students a perspective of web design language for designing a web site.</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design a structure of web page model for any organization.</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Understanding of E- Mail, Telnet, FTP, E-Commerce, Video Conferencing, E- Business. CO2. Formalize HTML Tag Reference, Global Attributes, Event Handlers, Document Structure.CO3. Classify a detailed analysis of form, frame and CSS in HTML.</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Demonstrate effectively a web page with HTML/JavaScript/XML style.CO5. Create rich internet application using XML</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methods by which computers communicate with each other through the use of markup languages and multimedia packages is known as web technology. In the past few decades, web technology has undergone a dramatic transition, from a few marked-up web pages to the ability to do very specific work on a network without interruption. Let's look atsome examples of web technology. Being a web developer gives you the power to create new cool things. If you can imagine it you can build it (or kind of). You don't need any kind of material - just your knowledge about web development.</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Unit Heading: Internet And WWW: Introduction, E- Mail, Telnet, FTP, E-Commerce, Video Conferencing, E-Business. Internet Service Providers, Domain Name Server, Internet Address, World Wide Web (WWW): World Wide Web And Its Evolution, Uniform Resource Locator (URL), Browsers - Internet Explorer, Netscape Navigator, Opera, Firefox, Chrome, Mozilla. Search Engine, Web Server - Apache, IIS, Proxy Server, HTTP Protocol. Case Study of E-Business website like (Myntra,Jabong,Amazon)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08</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Unit Heading: HTML And Graphics: HTML Tag Reference, Global Attributes, Event Handlers, Document Structure Tags, Formatting Tags, Text Level Formatting, Block Level Formatting, List Tags, Hyperlink Tags, ImageAnd Image Maps, Table Tags, Form Tags, Frame Tags, Executable Content Tags. Imagemaps: Introduction, Client-Side Imagemaps, Server-Side Imagemaps, Using Server-Side And Client- Side Imagempas Together, Alternative Text For Imagemaps, Tables : Introduction To HTML Tables And Their Structure, The Table Tags, Alignment, Aligning Entire Table, Alignment Within A Row, Alignment Within A Cell, Attributes, Content Summary, Background Colour, Adding A Caption, Setting The Width, Adding A Border, Spacing Within A Cell, Spacing Between The Cells, Spanning Multiple Rows Or Columns, Elements That Can Be Placed In A Table, Table Sections And Column Properties, Tables As A Design Tool. Frames: Introduction To Frames, Applications, Frames Document, The Tag, Nesting Tag, Placing Content In Frames With The Tag, Targeting Named Frames, Creating Floating Frames, Using Hidden Frames,Frame analysisin Online Job portal. Forms: Creating Forms, The&lt;FORM&gt; Tag, Named Input Fields, The &lt;INPUT&gt; Tag, Multiple Lines Text Windows, Drop Down And List Boxes, HiddenText, Text Area, Password, File Upload, Button, Submit, Reset, Radio, Checkbox, Select, Option, Forms And Scripting, Action Buttons, Labelling Input Files, Grouping Related Fields, Disabled And Read-Only Fields, Form Field Event Handlers Passing Form Data Style Sheets: Introduction, Different Approaches To Style Sheets, Using Multiple Approaches, Linking To Style Information In Separate File, Setting Up Style Information, Using The &lt;LINK&gt;Tag, Embedded Style Information, Using &lt;STYLE&gt; Tag, Inline Style Information. Real life case study analysis of E- Ticket booking, with suitable linking of travel destination.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12</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Unit Heading: Java Script: Introduction, Client-Side Javascript, Server-Side Javascript, Javascript Objects,Javascript Security. Operators: Assignment Operators, Comparison Operators, Arithmetic Operators, % (Modulus), ++ (Increment), - Decrement), -(Unary Negation), Logical Operators, Short. Java Script: Introduction, Client-Side Javascript, Server-Side Javascript, Javascript Objects, Javascript Security. Operators: Assignment Operators, Comparison Operators, Arithmetic Operators, % (Modulus), ++ (Increment), - (Decrement), -(Unary Negation), Logical Operators, Short-Circuit Evaluation, String Operators, Special Operators, ? (Conditional Operator), ,(Comma Operator), Delete, New, This, Void Statements: Labelled, Return, Switch, Var, While, With, Core Javascript: Array, Boolean, Date, Function, Math, Number, Object, String, Regexp Document And Its Associated Objects: Document, Link, Area, Anchor, Image, Applet, Layer Events And Event Handlers: General Information About Events, Defining Event Handlers: Onabort, Onblur, Onchange, Onclick, Ondblclick, Ondragdrop, Onerror, Onfocus, Onkeydown, Onkeypress, Onkeyup, Onload, Onmousedown, Onmousemove, Onmouseout, Onmouseover, Onmouseup, Onmove, Onreset, Onresize, Onselect, Onsubmit, Onunload,Case study analysis of E-commerce website in transaction processing of client order</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08</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Unit Heading: Introduction Client-Side JavaScript, Server-Side Javascript, Javascript Objects, JavascriptSecurity. Operators: Assignment Operators, Comparison Operators, Arithmetic Operators, % (Modulus), ++ (Increment), - - (Decrement), -(Unary Negation), Logical Operators, Short-Circuit Evaluation, String Operators, Special Operators, ? (Conditional Operator), ,(Comma Operator), Delete, New, This, Void Statements: Labelled, Return, Switch, Var, While, With, Core Javascript: Array, Boolean, Date, Function, Math, Number, Object, String, Regexp Document And Its Associated Objects:Document, Link, Area, Anchor, Image, Applet, Layer</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07</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CSE11 131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Web Technol ogy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CSE11 131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Web Technol ogy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CSE11 131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Web Technol ogy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CO1113 1.4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2026-06-17T06:19:29.444Z</dcterms:created>
  <dcterms:modified xsi:type="dcterms:W3CDTF">2026-06-17T06:19:29.444Z</dcterms:modified>
</cp:coreProperties>
</file>

<file path=docProps/custom.xml><?xml version="1.0" encoding="utf-8"?>
<Properties xmlns="http://schemas.openxmlformats.org/officeDocument/2006/custom-properties" xmlns:vt="http://schemas.openxmlformats.org/officeDocument/2006/docPropsVTypes"/>
</file>